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jc w:val="center"/>
        <w:rPr>
          <w:sz w:val="48"/>
          <w:szCs w:val="48"/>
        </w:rPr>
      </w:pPr>
      <w:bookmarkStart w:colFirst="0" w:colLast="0" w:name="_nlywbn1aot4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jc w:val="center"/>
        <w:rPr>
          <w:sz w:val="48"/>
          <w:szCs w:val="48"/>
        </w:rPr>
      </w:pPr>
      <w:bookmarkStart w:colFirst="0" w:colLast="0" w:name="_yc7hcdtgs5pi" w:id="1"/>
      <w:bookmarkEnd w:id="1"/>
      <w:r w:rsidDel="00000000" w:rsidR="00000000" w:rsidRPr="00000000">
        <w:rPr>
          <w:sz w:val="48"/>
          <w:szCs w:val="48"/>
          <w:rtl w:val="0"/>
        </w:rPr>
        <w:t xml:space="preserve">   UMSI Board Meeting</w:t>
      </w:r>
    </w:p>
    <w:p w:rsidR="00000000" w:rsidDel="00000000" w:rsidP="00000000" w:rsidRDefault="00000000" w:rsidRPr="00000000" w14:paraId="00000003">
      <w:pPr>
        <w:pStyle w:val="Subtitle"/>
        <w:pageBreakBefore w:val="0"/>
        <w:jc w:val="center"/>
        <w:rPr/>
      </w:pPr>
      <w:bookmarkStart w:colFirst="0" w:colLast="0" w:name="_kjso95ehr1k3" w:id="2"/>
      <w:bookmarkEnd w:id="2"/>
      <w:r w:rsidDel="00000000" w:rsidR="00000000" w:rsidRPr="00000000">
        <w:rPr>
          <w:rtl w:val="0"/>
        </w:rPr>
        <w:t xml:space="preserve">July 16, 2023</w:t>
      </w:r>
    </w:p>
    <w:p w:rsidR="00000000" w:rsidDel="00000000" w:rsidP="00000000" w:rsidRDefault="00000000" w:rsidRPr="00000000" w14:paraId="00000004">
      <w:pPr>
        <w:pStyle w:val="Heading1"/>
        <w:rPr>
          <w:sz w:val="28"/>
          <w:szCs w:val="28"/>
        </w:rPr>
      </w:pPr>
      <w:bookmarkStart w:colFirst="0" w:colLast="0" w:name="_52kcx2tab82z" w:id="3"/>
      <w:bookmarkEnd w:id="3"/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UMSI Board Meeting May, 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UMSI Strategic Plan Final Draft 2023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>
          <w:sz w:val="28"/>
          <w:szCs w:val="28"/>
        </w:rPr>
      </w:pPr>
      <w:bookmarkStart w:colFirst="0" w:colLast="0" w:name="_l8v4595nmuoh" w:id="4"/>
      <w:bookmarkEnd w:id="4"/>
      <w:r w:rsidDel="00000000" w:rsidR="00000000" w:rsidRPr="00000000">
        <w:rPr>
          <w:sz w:val="28"/>
          <w:szCs w:val="28"/>
          <w:rtl w:val="0"/>
        </w:rPr>
        <w:t xml:space="preserve">Board Members Present: Jessica Davis, Kathy Lause, Vyju Kadambi, Greg Brubaker, Ines Oldenburg, Katie Gerdts, Tiffany Fennig, Laurie Stockton-Moreno,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Teresa Heaverin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Opening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</w:t>
      </w:r>
      <w:r w:rsidDel="00000000" w:rsidR="00000000" w:rsidRPr="00000000">
        <w:rPr>
          <w:rtl w:val="0"/>
        </w:rPr>
        <w:t xml:space="preserve"> reads the UMSI Mission Statement.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Mission Statement:</w:t>
      </w:r>
      <w:r w:rsidDel="00000000" w:rsidR="00000000" w:rsidRPr="00000000">
        <w:rPr>
          <w:rtl w:val="0"/>
        </w:rPr>
        <w:t xml:space="preserve"> With integrity, United Montessori Schools of Indiana fosters a community that supports, unifies, and advocates for the advancement of Montessori education.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Consent of minutes approved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sz w:val="28"/>
          <w:szCs w:val="28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Kathy will send Quickbooks reports with minutes. 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Our balance 12,748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Paypal balance is $8,350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Second Reading of Budget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Includes every committee’s best guess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Vyju moves to approve this budget, Teresa seconded it</w:t>
      </w:r>
    </w:p>
    <w:p w:rsidR="00000000" w:rsidDel="00000000" w:rsidP="00000000" w:rsidRDefault="00000000" w:rsidRPr="00000000" w14:paraId="00000014">
      <w:pPr>
        <w:pageBreakBefore w:val="0"/>
        <w:ind w:left="1440" w:firstLine="0"/>
        <w:rPr/>
      </w:pPr>
      <w:r w:rsidDel="00000000" w:rsidR="00000000" w:rsidRPr="00000000">
        <w:rPr>
          <w:rtl w:val="0"/>
        </w:rPr>
        <w:t xml:space="preserve">Passed unanimously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>
          <w:sz w:val="28"/>
          <w:szCs w:val="28"/>
        </w:rPr>
      </w:pPr>
      <w:bookmarkStart w:colFirst="0" w:colLast="0" w:name="_z9rw83e33905" w:id="5"/>
      <w:bookmarkEnd w:id="5"/>
      <w:r w:rsidDel="00000000" w:rsidR="00000000" w:rsidRPr="00000000">
        <w:rPr>
          <w:sz w:val="28"/>
          <w:szCs w:val="28"/>
          <w:rtl w:val="0"/>
        </w:rPr>
        <w:t xml:space="preserve">General Items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Liability Insurance update (Greg and Kathy)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Kathy provided some financial info to Greg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do email vote or next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>
          <w:sz w:val="28"/>
          <w:szCs w:val="28"/>
        </w:rPr>
      </w:pPr>
      <w:bookmarkStart w:colFirst="0" w:colLast="0" w:name="_wqlcck48pmsi" w:id="6"/>
      <w:bookmarkEnd w:id="6"/>
      <w:r w:rsidDel="00000000" w:rsidR="00000000" w:rsidRPr="00000000">
        <w:rPr>
          <w:sz w:val="28"/>
          <w:szCs w:val="28"/>
          <w:rtl w:val="0"/>
        </w:rPr>
        <w:t xml:space="preserve">Committee Updates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Finance Committee (Kathy)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Progress Check-in on financial strategic plan goals</w:t>
      </w:r>
    </w:p>
    <w:p w:rsidR="00000000" w:rsidDel="00000000" w:rsidP="00000000" w:rsidRDefault="00000000" w:rsidRPr="00000000" w14:paraId="0000001C">
      <w:pPr>
        <w:numPr>
          <w:ilvl w:val="2"/>
          <w:numId w:val="6"/>
        </w:numPr>
        <w:ind w:left="2160" w:hanging="360"/>
      </w:pPr>
      <w:r w:rsidDel="00000000" w:rsidR="00000000" w:rsidRPr="00000000">
        <w:rPr>
          <w:i w:val="1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Create sponsorship/underwriting menu and seek sponsorships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Spend 6 months building the organization (strategic initiatives 1-3), then make requests to funders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Define goals of the finance committee, roles within the committee, and begin to create a manual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288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Develop working budget that will be shared and updated (projected vs. actual) at each meeting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360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Committees will need to submit their budget proposals to aid in creation of operating budget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360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After the budget is approved, this will empower the committees to make more decisions without asking the board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360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Set spending limit that requires board approval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2880" w:hanging="360"/>
      </w:pPr>
      <w:r w:rsidDel="00000000" w:rsidR="00000000" w:rsidRPr="00000000">
        <w:rPr>
          <w:i w:val="1"/>
          <w:sz w:val="24"/>
          <w:szCs w:val="24"/>
          <w:rtl w:val="0"/>
        </w:rPr>
        <w:t xml:space="preserve">Performance Indicators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360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Committee budget proposals to May meeting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3600" w:hanging="360"/>
      </w:pPr>
      <w:r w:rsidDel="00000000" w:rsidR="00000000" w:rsidRPr="00000000">
        <w:rPr>
          <w:strike w:val="1"/>
          <w:rtl w:val="0"/>
        </w:rPr>
        <w:t xml:space="preserve">Creation of operating budget by July and inclusion of actual vs. projected at each board meeting starting September    </w:t>
      </w:r>
      <w:r w:rsidDel="00000000" w:rsidR="00000000" w:rsidRPr="00000000">
        <w:rPr>
          <w:strike w:val="1"/>
          <w:highlight w:val="yellow"/>
          <w:rtl w:val="0"/>
        </w:rPr>
        <w:t xml:space="preserve">    </w:t>
      </w:r>
      <w:r w:rsidDel="00000000" w:rsidR="00000000" w:rsidRPr="00000000">
        <w:rPr>
          <w:highlight w:val="yellow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Membership (Teresa)</w:t>
      </w:r>
    </w:p>
    <w:p w:rsidR="00000000" w:rsidDel="00000000" w:rsidP="00000000" w:rsidRDefault="00000000" w:rsidRPr="00000000" w14:paraId="00000028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Free membership update</w:t>
      </w:r>
    </w:p>
    <w:p w:rsidR="00000000" w:rsidDel="00000000" w:rsidP="00000000" w:rsidRDefault="00000000" w:rsidRPr="00000000" w14:paraId="00000029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Number of current members? </w:t>
      </w:r>
      <w:r w:rsidDel="00000000" w:rsidR="00000000" w:rsidRPr="00000000">
        <w:rPr>
          <w:color w:val="ff0000"/>
          <w:rtl w:val="0"/>
        </w:rPr>
        <w:t xml:space="preserve">69 individuals, 1 school</w:t>
      </w:r>
    </w:p>
    <w:p w:rsidR="00000000" w:rsidDel="00000000" w:rsidP="00000000" w:rsidRDefault="00000000" w:rsidRPr="00000000" w14:paraId="0000002A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Database of members (individuals and schools) updated</w:t>
      </w:r>
    </w:p>
    <w:p w:rsidR="00000000" w:rsidDel="00000000" w:rsidP="00000000" w:rsidRDefault="00000000" w:rsidRPr="00000000" w14:paraId="0000002B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Plans for membership events/benefits before October 1? </w:t>
      </w:r>
    </w:p>
    <w:p w:rsidR="00000000" w:rsidDel="00000000" w:rsidP="00000000" w:rsidRDefault="00000000" w:rsidRPr="00000000" w14:paraId="0000002C">
      <w:pPr>
        <w:ind w:left="2160" w:firstLine="0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MEMBER </w:t>
      </w:r>
      <w:r w:rsidDel="00000000" w:rsidR="00000000" w:rsidRPr="00000000">
        <w:rPr>
          <w:color w:val="ff0000"/>
          <w:rtl w:val="0"/>
        </w:rPr>
        <w:t xml:space="preserve">Benefit plan: September 9th organizing a “Montessori Mingle” for afternoon around 2-4 pm (Vyju-FW; Kathy- Indy; Teresa- South of Indy; Ines- Warsaw</w:t>
      </w:r>
    </w:p>
    <w:p w:rsidR="00000000" w:rsidDel="00000000" w:rsidP="00000000" w:rsidRDefault="00000000" w:rsidRPr="00000000" w14:paraId="0000002D">
      <w:pPr>
        <w:ind w:left="216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Sign-up for free membership and for the Members Only Mingle: </w:t>
      </w:r>
      <w:commentRangeStart w:id="0"/>
      <w:r w:rsidDel="00000000" w:rsidR="00000000" w:rsidRPr="00000000">
        <w:rPr>
          <w:color w:val="ff0000"/>
          <w:rtl w:val="0"/>
        </w:rPr>
        <w:t xml:space="preserve">Katie, Teresa, and Jess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16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Jess is creating a Montessori Trivia and a gift certificate for conference registration with prizes (book, water bottle, conference registration)</w:t>
      </w:r>
    </w:p>
    <w:p w:rsidR="00000000" w:rsidDel="00000000" w:rsidP="00000000" w:rsidRDefault="00000000" w:rsidRPr="00000000" w14:paraId="0000002F">
      <w:pPr>
        <w:ind w:left="2160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216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During conference the plan is to give away OLD t-shirts with every new membership; </w:t>
      </w:r>
    </w:p>
    <w:p w:rsidR="00000000" w:rsidDel="00000000" w:rsidP="00000000" w:rsidRDefault="00000000" w:rsidRPr="00000000" w14:paraId="00000031">
      <w:pPr>
        <w:ind w:left="2160" w:firstLine="0"/>
        <w:rPr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As people sign up for conference, they can also sign up for membership and can order their t-shirts via QR code. Teresa explained the new ordering of the t-shirts via QR code; The additional cost for the shirt is $5 for the member, the rest is paid by UMSI and part of the benefits (UMSI will pay $15) → membership $30 + additional $5 (for shirt) - $15 for t-shirt = </w:t>
      </w:r>
      <w:r w:rsidDel="00000000" w:rsidR="00000000" w:rsidRPr="00000000">
        <w:rPr>
          <w:color w:val="ff0000"/>
          <w:rtl w:val="0"/>
        </w:rPr>
        <w:t xml:space="preserve">$15 for UMSI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New pricing and benefits structure</w:t>
      </w:r>
    </w:p>
    <w:p w:rsidR="00000000" w:rsidDel="00000000" w:rsidP="00000000" w:rsidRDefault="00000000" w:rsidRPr="00000000" w14:paraId="00000033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Membership survey response summary</w:t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Looking for volunteer to help with membership section of website 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→ contact Teresa (or send your tech friends her way)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Website items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Progress on Membership strategic plan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Objectives</w:t>
      </w:r>
    </w:p>
    <w:p w:rsidR="00000000" w:rsidDel="00000000" w:rsidP="00000000" w:rsidRDefault="00000000" w:rsidRPr="00000000" w14:paraId="00000038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More member schools</w:t>
      </w:r>
    </w:p>
    <w:p w:rsidR="00000000" w:rsidDel="00000000" w:rsidP="00000000" w:rsidRDefault="00000000" w:rsidRPr="00000000" w14:paraId="00000039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More individual members</w:t>
      </w:r>
    </w:p>
    <w:p w:rsidR="00000000" w:rsidDel="00000000" w:rsidP="00000000" w:rsidRDefault="00000000" w:rsidRPr="00000000" w14:paraId="0000003A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Systems such as a committee manual/calendar or committee roles</w:t>
      </w:r>
    </w:p>
    <w:p w:rsidR="00000000" w:rsidDel="00000000" w:rsidP="00000000" w:rsidRDefault="00000000" w:rsidRPr="00000000" w14:paraId="0000003B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Attract new membership to committees and the board  </w:t>
      </w:r>
    </w:p>
    <w:p w:rsidR="00000000" w:rsidDel="00000000" w:rsidP="00000000" w:rsidRDefault="00000000" w:rsidRPr="00000000" w14:paraId="0000003C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6"/>
        </w:numPr>
        <w:ind w:left="216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Membership survey to optimize design of membership benefits</w:t>
      </w:r>
    </w:p>
    <w:p w:rsidR="00000000" w:rsidDel="00000000" w:rsidP="00000000" w:rsidRDefault="00000000" w:rsidRPr="00000000" w14:paraId="0000003E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2-3 person media team, expand audience </w:t>
      </w:r>
    </w:p>
    <w:p w:rsidR="00000000" w:rsidDel="00000000" w:rsidP="00000000" w:rsidRDefault="00000000" w:rsidRPr="00000000" w14:paraId="0000003F">
      <w:pPr>
        <w:numPr>
          <w:ilvl w:val="2"/>
          <w:numId w:val="6"/>
        </w:numPr>
        <w:ind w:left="216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Evaluate possibility of calling the lapse in renewals “free six month membership for everyone”; discuss and discard or implement by May </w:t>
      </w:r>
    </w:p>
    <w:p w:rsidR="00000000" w:rsidDel="00000000" w:rsidP="00000000" w:rsidRDefault="00000000" w:rsidRPr="00000000" w14:paraId="00000040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Provide more networking opportunities in various regions (examples: Montessori and Martinis, book club, etc.)</w:t>
      </w:r>
    </w:p>
    <w:p w:rsidR="00000000" w:rsidDel="00000000" w:rsidP="00000000" w:rsidRDefault="00000000" w:rsidRPr="00000000" w14:paraId="00000041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color w:val="ff0000"/>
          <w:rtl w:val="0"/>
        </w:rPr>
        <w:t xml:space="preserve"> - More in Winter</w:t>
      </w:r>
    </w:p>
    <w:p w:rsidR="00000000" w:rsidDel="00000000" w:rsidP="00000000" w:rsidRDefault="00000000" w:rsidRPr="00000000" w14:paraId="00000042">
      <w:pPr>
        <w:numPr>
          <w:ilvl w:val="3"/>
          <w:numId w:val="6"/>
        </w:numPr>
        <w:ind w:left="288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Maybe a meetup in Indy</w:t>
      </w:r>
    </w:p>
    <w:p w:rsidR="00000000" w:rsidDel="00000000" w:rsidP="00000000" w:rsidRDefault="00000000" w:rsidRPr="00000000" w14:paraId="00000043">
      <w:pPr>
        <w:numPr>
          <w:ilvl w:val="3"/>
          <w:numId w:val="6"/>
        </w:numPr>
        <w:ind w:left="2880" w:hanging="360"/>
        <w:rPr>
          <w:color w:val="ff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Professional Development </w:t>
      </w:r>
    </w:p>
    <w:p w:rsidR="00000000" w:rsidDel="00000000" w:rsidP="00000000" w:rsidRDefault="00000000" w:rsidRPr="00000000" w14:paraId="00000045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Conference (Laurie) </w:t>
      </w:r>
      <w:r w:rsidDel="00000000" w:rsidR="00000000" w:rsidRPr="00000000">
        <w:rPr>
          <w:color w:val="ff0000"/>
          <w:rtl w:val="0"/>
        </w:rPr>
        <w:t xml:space="preserve">guest speaker and 9 proposals so far;</w:t>
      </w:r>
    </w:p>
    <w:p w:rsidR="00000000" w:rsidDel="00000000" w:rsidP="00000000" w:rsidRDefault="00000000" w:rsidRPr="00000000" w14:paraId="00000046">
      <w:pPr>
        <w:numPr>
          <w:ilvl w:val="1"/>
          <w:numId w:val="6"/>
        </w:numPr>
        <w:ind w:left="1440" w:hanging="360"/>
        <w:rPr>
          <w:color w:val="ff0000"/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Presenter Link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Fundamentals (IPS)</w:t>
      </w:r>
      <w:r w:rsidDel="00000000" w:rsidR="00000000" w:rsidRPr="00000000">
        <w:rPr>
          <w:color w:val="00ff00"/>
          <w:rtl w:val="0"/>
        </w:rPr>
        <w:t xml:space="preserve"> </w:t>
      </w:r>
      <w:r w:rsidDel="00000000" w:rsidR="00000000" w:rsidRPr="00000000">
        <w:rPr>
          <w:rtl w:val="0"/>
        </w:rPr>
        <w:t xml:space="preserve">(Vyju)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Fundamentals (General) (Vyju) </w:t>
      </w:r>
      <w:r w:rsidDel="00000000" w:rsidR="00000000" w:rsidRPr="00000000">
        <w:rPr>
          <w:color w:val="ff0000"/>
          <w:rtl w:val="0"/>
        </w:rPr>
        <w:t xml:space="preserve">34 partcipants</w:t>
      </w:r>
    </w:p>
    <w:p w:rsidR="00000000" w:rsidDel="00000000" w:rsidP="00000000" w:rsidRDefault="00000000" w:rsidRPr="00000000" w14:paraId="0000004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Progress on professional development strategic plan</w:t>
      </w:r>
    </w:p>
    <w:p w:rsidR="00000000" w:rsidDel="00000000" w:rsidP="00000000" w:rsidRDefault="00000000" w:rsidRPr="00000000" w14:paraId="0000004A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Objectives</w:t>
      </w:r>
    </w:p>
    <w:p w:rsidR="00000000" w:rsidDel="00000000" w:rsidP="00000000" w:rsidRDefault="00000000" w:rsidRPr="00000000" w14:paraId="0000004B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Increase conference and fundamentals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3"/>
          <w:numId w:val="6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Increase conference sponsorship</w:t>
      </w:r>
    </w:p>
    <w:p w:rsidR="00000000" w:rsidDel="00000000" w:rsidP="00000000" w:rsidRDefault="00000000" w:rsidRPr="00000000" w14:paraId="0000004D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Increase marketing to attendees and sponsors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ind w:left="3600" w:hanging="360"/>
      </w:pPr>
      <w:r w:rsidDel="00000000" w:rsidR="00000000" w:rsidRPr="00000000">
        <w:rPr>
          <w:rtl w:val="0"/>
        </w:rPr>
        <w:t xml:space="preserve">Performance Indicators-more attendees and sponsors (more than $1000 higher income)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Complete the PD Committee manual, including timelines for completion of event preparations and creation of roles/task teams within the committee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Research what other states/organizations do for events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ind w:left="3600" w:hanging="360"/>
      </w:pPr>
      <w:r w:rsidDel="00000000" w:rsidR="00000000" w:rsidRPr="00000000">
        <w:rPr>
          <w:rtl w:val="0"/>
        </w:rPr>
        <w:t xml:space="preserve">Performance Indicators-recommendations included in next strategic planning process (and kept in the manual for posterity)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2880" w:hanging="360"/>
      </w:pPr>
      <w:r w:rsidDel="00000000" w:rsidR="00000000" w:rsidRPr="00000000">
        <w:rPr>
          <w:rtl w:val="0"/>
        </w:rPr>
        <w:t xml:space="preserve">Profitable professional development offerings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Governance (Laurie)</w:t>
      </w:r>
    </w:p>
    <w:p w:rsidR="00000000" w:rsidDel="00000000" w:rsidP="00000000" w:rsidRDefault="00000000" w:rsidRPr="00000000" w14:paraId="00000055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Census update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https://www.surveymonkey.com/r/IndianaSchoolCensus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15 responses received (Goal of 50)</w:t>
      </w:r>
    </w:p>
    <w:p w:rsidR="00000000" w:rsidDel="00000000" w:rsidP="00000000" w:rsidRDefault="00000000" w:rsidRPr="00000000" w14:paraId="00000057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 we resend this on social media? Most were completed the day it was sent out in May. Two were completed in response to school outreach phone calls later on.</w:t>
      </w:r>
    </w:p>
    <w:p w:rsidR="00000000" w:rsidDel="00000000" w:rsidP="00000000" w:rsidRDefault="00000000" w:rsidRPr="00000000" w14:paraId="00000058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School outreach update</w:t>
      </w:r>
    </w:p>
    <w:p w:rsidR="00000000" w:rsidDel="00000000" w:rsidP="00000000" w:rsidRDefault="00000000" w:rsidRPr="00000000" w14:paraId="00000059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41 out of 70 schools called (58.5% complete). This includes schools that still need follow up (left a message, for example). If you have not completed your phone calls, Board Members, please do! </w:t>
      </w:r>
    </w:p>
    <w:p w:rsidR="00000000" w:rsidDel="00000000" w:rsidP="00000000" w:rsidRDefault="00000000" w:rsidRPr="00000000" w14:paraId="0000005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Board Governance Manual revision to reflect expense/budget conversation from May-needs approval</w:t>
      </w:r>
    </w:p>
    <w:p w:rsidR="00000000" w:rsidDel="00000000" w:rsidP="00000000" w:rsidRDefault="00000000" w:rsidRPr="00000000" w14:paraId="0000005B">
      <w:pPr>
        <w:numPr>
          <w:ilvl w:val="2"/>
          <w:numId w:val="6"/>
        </w:numPr>
        <w:ind w:left="2160" w:hanging="360"/>
        <w:rPr>
          <w:u w:val="none"/>
        </w:rPr>
      </w:pPr>
      <w:hyperlink r:id="rId12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Board Governance Manual July 11, 2023</w:t>
        </w:r>
      </w:hyperlink>
      <w:r w:rsidDel="00000000" w:rsidR="00000000" w:rsidRPr="00000000">
        <w:rPr>
          <w:rtl w:val="0"/>
        </w:rPr>
        <w:t xml:space="preserve"> Approved by all board members on 7/16/2023 </w:t>
      </w:r>
    </w:p>
    <w:p w:rsidR="00000000" w:rsidDel="00000000" w:rsidP="00000000" w:rsidRDefault="00000000" w:rsidRPr="00000000" w14:paraId="0000005C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Progress on governance strategic plan</w:t>
      </w:r>
    </w:p>
    <w:p w:rsidR="00000000" w:rsidDel="00000000" w:rsidP="00000000" w:rsidRDefault="00000000" w:rsidRPr="00000000" w14:paraId="0000005E">
      <w:pPr>
        <w:numPr>
          <w:ilvl w:val="2"/>
          <w:numId w:val="6"/>
        </w:numPr>
        <w:ind w:left="216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Census update (potential audience/membership)</w:t>
      </w:r>
    </w:p>
    <w:p w:rsidR="00000000" w:rsidDel="00000000" w:rsidP="00000000" w:rsidRDefault="00000000" w:rsidRPr="00000000" w14:paraId="0000005F">
      <w:pPr>
        <w:numPr>
          <w:ilvl w:val="3"/>
          <w:numId w:val="6"/>
        </w:numPr>
        <w:ind w:left="2880" w:hanging="360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Completion of census through surveys and research by January 2024</w:t>
      </w:r>
    </w:p>
    <w:p w:rsidR="00000000" w:rsidDel="00000000" w:rsidP="00000000" w:rsidRDefault="00000000" w:rsidRPr="00000000" w14:paraId="00000060">
      <w:pPr>
        <w:numPr>
          <w:ilvl w:val="3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Outreach to Indiana Montessori schools about advocacy, PD, validation, and membership</w:t>
      </w:r>
    </w:p>
    <w:p w:rsidR="00000000" w:rsidDel="00000000" w:rsidP="00000000" w:rsidRDefault="00000000" w:rsidRPr="00000000" w14:paraId="00000061">
      <w:pPr>
        <w:numPr>
          <w:ilvl w:val="3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Increased multi-year grant relationships from a variety of funding sources</w:t>
      </w:r>
    </w:p>
    <w:p w:rsidR="00000000" w:rsidDel="00000000" w:rsidP="00000000" w:rsidRDefault="00000000" w:rsidRPr="00000000" w14:paraId="00000062">
      <w:pPr>
        <w:numPr>
          <w:ilvl w:val="3"/>
          <w:numId w:val="6"/>
        </w:numPr>
        <w:ind w:left="2880" w:hanging="360"/>
      </w:pPr>
      <w:r w:rsidDel="00000000" w:rsidR="00000000" w:rsidRPr="00000000">
        <w:rPr>
          <w:rtl w:val="0"/>
        </w:rPr>
        <w:t xml:space="preserve">Annual organization sponsorships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Validation (Ines)</w:t>
      </w:r>
    </w:p>
    <w:p w:rsidR="00000000" w:rsidDel="00000000" w:rsidP="00000000" w:rsidRDefault="00000000" w:rsidRPr="00000000" w14:paraId="0000006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 new school applicant “Magnolia” </w:t>
      </w:r>
      <w:r w:rsidDel="00000000" w:rsidR="00000000" w:rsidRPr="00000000">
        <w:rPr>
          <w:color w:val="ff0000"/>
          <w:rtl w:val="0"/>
        </w:rPr>
        <w:t xml:space="preserve">payment for application? Invoice will be sent by </w:t>
      </w:r>
      <w:commentRangeStart w:id="1"/>
      <w:r w:rsidDel="00000000" w:rsidR="00000000" w:rsidRPr="00000000">
        <w:rPr>
          <w:color w:val="ff0000"/>
          <w:rtl w:val="0"/>
        </w:rPr>
        <w:t xml:space="preserve">Kathy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144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Tiffany sent her the information packet, they applied for EC; no response yet back from Magnolia</w:t>
      </w:r>
    </w:p>
    <w:p w:rsidR="00000000" w:rsidDel="00000000" w:rsidP="00000000" w:rsidRDefault="00000000" w:rsidRPr="00000000" w14:paraId="00000066">
      <w:pPr>
        <w:pStyle w:val="Heading2"/>
        <w:ind w:left="0" w:firstLine="0"/>
        <w:rPr/>
      </w:pPr>
      <w:bookmarkStart w:colFirst="0" w:colLast="0" w:name="_g85jzyqdiz3o" w:id="7"/>
      <w:bookmarkEnd w:id="7"/>
      <w:r w:rsidDel="00000000" w:rsidR="00000000" w:rsidRPr="00000000">
        <w:rPr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Next BOD meetings: – Dates/Times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September 17th 7pm </w:t>
      </w:r>
    </w:p>
    <w:p w:rsidR="00000000" w:rsidDel="00000000" w:rsidP="00000000" w:rsidRDefault="00000000" w:rsidRPr="00000000" w14:paraId="0000006B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November 12th 7pm</w:t>
      </w:r>
    </w:p>
    <w:p w:rsidR="00000000" w:rsidDel="00000000" w:rsidP="00000000" w:rsidRDefault="00000000" w:rsidRPr="00000000" w14:paraId="0000006C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January 21st 7pm</w:t>
      </w:r>
    </w:p>
    <w:p w:rsidR="00000000" w:rsidDel="00000000" w:rsidP="00000000" w:rsidRDefault="00000000" w:rsidRPr="00000000" w14:paraId="0000006D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nes Oldenburg" w:id="0" w:date="2023-07-16T23:38:13Z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@teresa.heaverin@gmail.com @Katie.Gerdts@fwcs.k12.in.us @dmp@montessori.k12.in.us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teresa.heaverin@gmail.com_</w:t>
      </w:r>
    </w:p>
  </w:comment>
  <w:comment w:author="Ines Oldenburg" w:id="1" w:date="2023-07-17T00:15:01Z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@lausekm@myips.org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lausekm@myips.org_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  <w:ind w:left="720" w:hanging="360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urveymonkey.com/r/IndianaSchoolCensus" TargetMode="External"/><Relationship Id="rId10" Type="http://schemas.openxmlformats.org/officeDocument/2006/relationships/hyperlink" Target="https://docs.google.com/forms/d/e/1FAIpQLSctaSBRM8fn1VIeXzcZuqfS2Cqll3CPK32kVVlG0RO-oVgEMA/viewform" TargetMode="External"/><Relationship Id="rId13" Type="http://schemas.openxmlformats.org/officeDocument/2006/relationships/footer" Target="footer1.xml"/><Relationship Id="rId12" Type="http://schemas.openxmlformats.org/officeDocument/2006/relationships/hyperlink" Target="https://docs.google.com/document/d/1YnDXGGrzzFeVPzGGLTjmTHhsXy_R_jrNdJqi3nVm_14/edit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mailto:teresa.heaverin@gmail.com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oUIb-2UueqS73lCK2mJmQZatlfSCX4YHObMx2SPwXG4/edit#heading=h.52kcx2tab82z" TargetMode="External"/><Relationship Id="rId8" Type="http://schemas.openxmlformats.org/officeDocument/2006/relationships/hyperlink" Target="https://docs.google.com/document/d/1OxROQE1AjPjLszg8keaiY9m-iSEZl6Jy8pcZUwi656w/edit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