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sz w:val="48"/>
          <w:szCs w:val="48"/>
        </w:rPr>
      </w:pPr>
      <w:bookmarkStart w:colFirst="0" w:colLast="0" w:name="_yc7hcdtgs5pi" w:id="0"/>
      <w:bookmarkEnd w:id="0"/>
      <w:r w:rsidDel="00000000" w:rsidR="00000000" w:rsidRPr="00000000">
        <w:rPr>
          <w:sz w:val="48"/>
          <w:szCs w:val="48"/>
          <w:rtl w:val="0"/>
        </w:rPr>
        <w:t xml:space="preserve">UMSI Board Meeting</w:t>
      </w:r>
    </w:p>
    <w:p w:rsidR="00000000" w:rsidDel="00000000" w:rsidP="00000000" w:rsidRDefault="00000000" w:rsidRPr="00000000" w14:paraId="00000002">
      <w:pPr>
        <w:pStyle w:val="Subtitle"/>
        <w:pageBreakBefore w:val="0"/>
        <w:jc w:val="center"/>
        <w:rPr>
          <w:sz w:val="28"/>
          <w:szCs w:val="28"/>
        </w:rPr>
      </w:pPr>
      <w:bookmarkStart w:colFirst="0" w:colLast="0" w:name="_kjso95ehr1k3" w:id="1"/>
      <w:bookmarkEnd w:id="1"/>
      <w:r w:rsidDel="00000000" w:rsidR="00000000" w:rsidRPr="00000000">
        <w:rPr>
          <w:rtl w:val="0"/>
        </w:rPr>
        <w:t xml:space="preserve">May 15 , 2022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ageBreakBefore w:val="0"/>
        <w:rPr/>
      </w:pPr>
      <w:bookmarkStart w:colFirst="0" w:colLast="0" w:name="_sg5ocp3rcgqs" w:id="2"/>
      <w:bookmarkEnd w:id="2"/>
      <w:r w:rsidDel="00000000" w:rsidR="00000000" w:rsidRPr="00000000">
        <w:rPr>
          <w:sz w:val="28"/>
          <w:szCs w:val="28"/>
          <w:rtl w:val="0"/>
        </w:rPr>
        <w:t xml:space="preserve">Board Members and Staff Present: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Carolyn Case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 Nardo</w:t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Jess Davis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Kathy Lause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Katie Gerdts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Tiffany Fennig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Laurie Stockton-Moreno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Teresa Heaverin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Greg Brubaker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rPr>
          <w:sz w:val="28"/>
          <w:szCs w:val="28"/>
        </w:rPr>
      </w:pPr>
      <w:bookmarkStart w:colFirst="0" w:colLast="0" w:name="_qstpu9nucys" w:id="3"/>
      <w:bookmarkEnd w:id="3"/>
      <w:r w:rsidDel="00000000" w:rsidR="00000000" w:rsidRPr="00000000">
        <w:rPr>
          <w:sz w:val="28"/>
          <w:szCs w:val="28"/>
          <w:rtl w:val="0"/>
        </w:rPr>
        <w:t xml:space="preserve">Opening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 reads the UMSI Mission Statement.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Mission Statement:</w:t>
      </w:r>
      <w:r w:rsidDel="00000000" w:rsidR="00000000" w:rsidRPr="00000000">
        <w:rPr>
          <w:rtl w:val="0"/>
        </w:rPr>
        <w:t xml:space="preserve"> With integrity, United Montessori Schools of Indiana fosters a community that supports, unifies, and advocates for the advancement of Montessori education.</w:t>
      </w:r>
    </w:p>
    <w:p w:rsidR="00000000" w:rsidDel="00000000" w:rsidP="00000000" w:rsidRDefault="00000000" w:rsidRPr="00000000" w14:paraId="00000010">
      <w:pPr>
        <w:pStyle w:val="Heading1"/>
        <w:pageBreakBefore w:val="0"/>
        <w:rPr/>
      </w:pPr>
      <w:bookmarkStart w:colFirst="0" w:colLast="0" w:name="_zbp4643z19ft" w:id="4"/>
      <w:bookmarkEnd w:id="4"/>
      <w:r w:rsidDel="00000000" w:rsidR="00000000" w:rsidRPr="00000000">
        <w:rPr>
          <w:sz w:val="28"/>
          <w:szCs w:val="28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Kathy will send Quickbooks reports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 may need to consolidate our two accounts into one to avoid balance threshold fees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Kathy mentions it was a good call to shorten fundamentals to one day due to low enrollment.  We would not have made a profit.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rPr/>
      </w:pPr>
      <w:bookmarkStart w:colFirst="0" w:colLast="0" w:name="_z9rw83e33905" w:id="5"/>
      <w:bookmarkEnd w:id="5"/>
      <w:r w:rsidDel="00000000" w:rsidR="00000000" w:rsidRPr="00000000">
        <w:rPr>
          <w:sz w:val="28"/>
          <w:szCs w:val="28"/>
          <w:rtl w:val="0"/>
        </w:rPr>
        <w:t xml:space="preserve">Executive Director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Update on fundamentals-there will only be one day (7/18), which will be Philosophy presented by Jess, from 9am-3:30pm at IPS 87.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Next Steps-Carolyn plans to stay on the board as a board member, even though her time as ED has ended.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Last updates from Carolyn as ED:</w:t>
      </w:r>
    </w:p>
    <w:p w:rsidR="00000000" w:rsidDel="00000000" w:rsidP="00000000" w:rsidRDefault="00000000" w:rsidRPr="00000000" w14:paraId="00000019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May take a hiatus for a month or so to recuperate from burnout.</w:t>
      </w:r>
    </w:p>
    <w:p w:rsidR="00000000" w:rsidDel="00000000" w:rsidP="00000000" w:rsidRDefault="00000000" w:rsidRPr="00000000" w14:paraId="0000001A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Still willing to do trainings for passing on jobs.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 mentions we have leads on a few new people who seem enthusiastic about joining UMSI committees.  Tiffany and Laurie also know some students from Trine who are interested.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discuss having a “interested in joining a committee?” presentation at the conference to help connect interested people with committee chairs.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Division of work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Treasurer will do money-related tasks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Teresa will do website/job postings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will do social media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Jess and Mark will filter email and use Asana to pass on tasks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Fall Conference is Professional Development committee (Laurie will chair)</w:t>
      </w:r>
    </w:p>
    <w:p w:rsidR="00000000" w:rsidDel="00000000" w:rsidP="00000000" w:rsidRDefault="00000000" w:rsidRPr="00000000" w14:paraId="00000023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will try to do the conference without an event planner.  Laurie will see who will help from Trine and Oak Farm.  Jess will work on vendors.  Laurie will start getting a number of presenters/rooms so we can open speaker applications.  We need to get a new keynote.</w:t>
      </w:r>
    </w:p>
    <w:p w:rsidR="00000000" w:rsidDel="00000000" w:rsidP="00000000" w:rsidRDefault="00000000" w:rsidRPr="00000000" w14:paraId="00000024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Both Jess and Kathy need to do their help on the front end of the conference, and will not be able to attend on October 22.</w:t>
      </w:r>
    </w:p>
    <w:p w:rsidR="00000000" w:rsidDel="00000000" w:rsidP="00000000" w:rsidRDefault="00000000" w:rsidRPr="00000000" w14:paraId="00000025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Presenter app needs started this week, keynote nailed down by August, per Mark.  Send out ideas via email for a vote by email.  PD committee will work on this.  PD committee needs to meet this month.</w:t>
      </w:r>
    </w:p>
    <w:p w:rsidR="00000000" w:rsidDel="00000000" w:rsidP="00000000" w:rsidRDefault="00000000" w:rsidRPr="00000000" w14:paraId="00000026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discuss possible connections for keynote speakers.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g85jzyqdiz3o" w:id="6"/>
      <w:bookmarkEnd w:id="6"/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Vote on slate: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Slate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President-Jessica Davis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Vice President (Interim)-Laurie Stockton-Moreno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Secretary-Ines Oldenburg</w:t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Director 2 (Interim)-Carolyn Case</w:t>
      </w:r>
    </w:p>
    <w:p w:rsidR="00000000" w:rsidDel="00000000" w:rsidP="00000000" w:rsidRDefault="00000000" w:rsidRPr="00000000" w14:paraId="0000002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Director 3-Teresa Heaverin</w:t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Director 6 (Interim)-Vyju Kadambi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Director 7-Mark Nardo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Director 8-Katie Gerdts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Kathy makes a motion to approve, Tiffany seconds.  Unanimously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Next BOD meetings: – Dates/Times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Sep 18,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Nov 20,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  <w:ind w:left="720" w:hanging="360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nfennig23@gmail.com" TargetMode="External"/><Relationship Id="rId7" Type="http://schemas.openxmlformats.org/officeDocument/2006/relationships/hyperlink" Target="mailto:gregorycbrubaker@gmail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